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259E" w14:textId="77777777" w:rsidR="00843C81" w:rsidRPr="001A436D" w:rsidRDefault="00843C81" w:rsidP="00843C81">
      <w:pPr>
        <w:jc w:val="center"/>
        <w:rPr>
          <w:b/>
        </w:rPr>
      </w:pPr>
      <w:r>
        <w:rPr>
          <w:b/>
        </w:rPr>
        <w:t>Uchwała nr 20/V/2022</w:t>
      </w:r>
    </w:p>
    <w:p w14:paraId="2706E3B5" w14:textId="77777777" w:rsidR="00843C81" w:rsidRPr="001A436D" w:rsidRDefault="00843C81" w:rsidP="00843C81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>Zarządu Głównego Polskiego Związku Wędkarskiego</w:t>
      </w:r>
    </w:p>
    <w:p w14:paraId="4E5A7144" w14:textId="77777777" w:rsidR="00843C81" w:rsidRDefault="00843C81" w:rsidP="00843C81">
      <w:pPr>
        <w:spacing w:line="276" w:lineRule="auto"/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27.05.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7EB827B9" w14:textId="77777777" w:rsidR="00843C81" w:rsidRPr="00CA3657" w:rsidRDefault="00843C81" w:rsidP="00843C81">
      <w:pPr>
        <w:jc w:val="both"/>
      </w:pPr>
    </w:p>
    <w:p w14:paraId="79D8E53B" w14:textId="77777777" w:rsidR="00843C81" w:rsidRPr="00CA3657" w:rsidRDefault="00843C81" w:rsidP="00843C81">
      <w:pPr>
        <w:jc w:val="center"/>
        <w:rPr>
          <w:b/>
        </w:rPr>
      </w:pPr>
      <w:r w:rsidRPr="00CA3657">
        <w:rPr>
          <w:b/>
        </w:rPr>
        <w:t>w sprawie: zmian Zasad Organizacji Sportu Wędkarskiego w PZW</w:t>
      </w:r>
      <w:r>
        <w:rPr>
          <w:b/>
        </w:rPr>
        <w:t xml:space="preserve"> w </w:t>
      </w:r>
      <w:r w:rsidRPr="00A34288">
        <w:rPr>
          <w:b/>
        </w:rPr>
        <w:t>Uchwa</w:t>
      </w:r>
      <w:r>
        <w:rPr>
          <w:b/>
        </w:rPr>
        <w:t>le</w:t>
      </w:r>
      <w:r w:rsidRPr="00A34288">
        <w:rPr>
          <w:b/>
        </w:rPr>
        <w:t xml:space="preserve"> nr 326/III/2021 Zarządu Głównego Polskiego Związku Wędkarskiego z dnia 27 marca 2021r.</w:t>
      </w:r>
    </w:p>
    <w:p w14:paraId="10DF008C" w14:textId="77777777" w:rsidR="00843C81" w:rsidRPr="00CA3657" w:rsidRDefault="00843C81" w:rsidP="00843C81">
      <w:pPr>
        <w:jc w:val="both"/>
        <w:rPr>
          <w:b/>
        </w:rPr>
      </w:pPr>
    </w:p>
    <w:p w14:paraId="5624B4EE" w14:textId="77777777" w:rsidR="00843C81" w:rsidRPr="00CA3657" w:rsidRDefault="00843C81" w:rsidP="00843C81">
      <w:pPr>
        <w:jc w:val="center"/>
      </w:pPr>
      <w:r w:rsidRPr="00CA3657">
        <w:t>Na podstawie § 31 ust. 2 w związku z § 30 pkt 1, 2 i 14 Statutu PZW z dnia 15.03.2017 r.</w:t>
      </w:r>
      <w:r>
        <w:t>,</w:t>
      </w:r>
    </w:p>
    <w:p w14:paraId="593DDF88" w14:textId="77777777" w:rsidR="00843C81" w:rsidRDefault="00843C81" w:rsidP="00843C81">
      <w:pPr>
        <w:jc w:val="center"/>
      </w:pPr>
      <w:r w:rsidRPr="00CA3657">
        <w:t>na wniosek Głównego Kapitanatu Sportowego PZW</w:t>
      </w:r>
      <w:r>
        <w:t>,</w:t>
      </w:r>
    </w:p>
    <w:p w14:paraId="35B552C7" w14:textId="77777777" w:rsidR="00843C81" w:rsidRPr="00CA3657" w:rsidRDefault="00843C81" w:rsidP="00843C81">
      <w:pPr>
        <w:jc w:val="center"/>
      </w:pPr>
      <w:r w:rsidRPr="00CA3657">
        <w:t>Prezydium Zarządu Głównego Polskiego Związku Wędkarskiego</w:t>
      </w:r>
    </w:p>
    <w:p w14:paraId="08356521" w14:textId="77777777" w:rsidR="00843C81" w:rsidRPr="00CA3657" w:rsidRDefault="00843C81" w:rsidP="00843C81">
      <w:pPr>
        <w:jc w:val="center"/>
      </w:pPr>
      <w:r w:rsidRPr="00CA3657">
        <w:t>uchwala:</w:t>
      </w:r>
    </w:p>
    <w:p w14:paraId="03754562" w14:textId="77777777" w:rsidR="00843C81" w:rsidRPr="00CA3657" w:rsidRDefault="00843C81" w:rsidP="00843C81">
      <w:pPr>
        <w:jc w:val="both"/>
      </w:pPr>
    </w:p>
    <w:p w14:paraId="44F38263" w14:textId="77777777" w:rsidR="00843C81" w:rsidRDefault="00843C81" w:rsidP="00843C81">
      <w:pPr>
        <w:jc w:val="center"/>
      </w:pPr>
    </w:p>
    <w:p w14:paraId="4CDDFC3C" w14:textId="77777777" w:rsidR="00843C81" w:rsidRPr="00CA3657" w:rsidRDefault="00843C81" w:rsidP="00843C81">
      <w:pPr>
        <w:jc w:val="center"/>
      </w:pPr>
      <w:r w:rsidRPr="00CA3657">
        <w:t>§ 1</w:t>
      </w:r>
    </w:p>
    <w:p w14:paraId="7B2275B1" w14:textId="77777777" w:rsidR="00843C81" w:rsidRDefault="00843C81" w:rsidP="00843C81">
      <w:pPr>
        <w:jc w:val="both"/>
      </w:pPr>
      <w:r w:rsidRPr="00CA3657">
        <w:t>Zmiany w Zasadach Organizacji Sportu Wędkarskiego w Polskim Związku Wędkarskim</w:t>
      </w:r>
      <w:r>
        <w:t xml:space="preserve"> przyjęte </w:t>
      </w:r>
      <w:r w:rsidRPr="00B75537">
        <w:t>Uchwał</w:t>
      </w:r>
      <w:r>
        <w:t>ą</w:t>
      </w:r>
      <w:r w:rsidRPr="00B75537">
        <w:t xml:space="preserve"> nr 326/III/2021 Zarządu Głównego Polskiego Związku Wędkarskiego </w:t>
      </w:r>
      <w:r>
        <w:br/>
      </w:r>
      <w:r w:rsidRPr="00B75537">
        <w:t>z dnia 27 marca 2021 r.</w:t>
      </w:r>
      <w:r>
        <w:t xml:space="preserve"> </w:t>
      </w:r>
      <w:r w:rsidRPr="00CA3657">
        <w:t xml:space="preserve">w części II.1 </w:t>
      </w:r>
      <w:r>
        <w:t>sprawy sędziowskie.</w:t>
      </w:r>
    </w:p>
    <w:p w14:paraId="7409F6B7" w14:textId="77777777" w:rsidR="00843C81" w:rsidRDefault="00843C81" w:rsidP="00843C81">
      <w:pPr>
        <w:jc w:val="center"/>
      </w:pPr>
    </w:p>
    <w:p w14:paraId="3D4ACE94" w14:textId="77777777" w:rsidR="00843C81" w:rsidRPr="00CA3657" w:rsidRDefault="00843C81" w:rsidP="00843C81">
      <w:pPr>
        <w:jc w:val="center"/>
      </w:pPr>
      <w:r w:rsidRPr="00CA3657">
        <w:t xml:space="preserve">§ </w:t>
      </w:r>
      <w:r>
        <w:t>2</w:t>
      </w:r>
    </w:p>
    <w:p w14:paraId="79E3E698" w14:textId="77777777" w:rsidR="00843C81" w:rsidRDefault="00843C81" w:rsidP="00843C81">
      <w:pPr>
        <w:jc w:val="both"/>
      </w:pPr>
      <w:r w:rsidRPr="00CA3657">
        <w:t>Zmiany w Zasadach Organizacji Sportu Wędkarskiego w Polskim Związku Wędkarskim</w:t>
      </w:r>
      <w:r>
        <w:t xml:space="preserve"> </w:t>
      </w:r>
      <w:r>
        <w:br/>
        <w:t xml:space="preserve">przyjęte </w:t>
      </w:r>
      <w:r w:rsidRPr="00B75537">
        <w:t>Uchwał</w:t>
      </w:r>
      <w:r>
        <w:t>ą</w:t>
      </w:r>
      <w:r w:rsidRPr="00B75537">
        <w:t xml:space="preserve"> nr 326/III/2021 Zarządu Głównego Polskiego Związku Wędkarskiego </w:t>
      </w:r>
      <w:r>
        <w:br/>
      </w:r>
      <w:r w:rsidRPr="00B75537">
        <w:t>z dnia 27 marca 2021 r.</w:t>
      </w:r>
      <w:r>
        <w:t xml:space="preserve"> </w:t>
      </w:r>
      <w:r w:rsidRPr="00CA3657">
        <w:t>w części II.10 regulamin zawodów w dyscyplinie karpiowej.</w:t>
      </w:r>
    </w:p>
    <w:p w14:paraId="37124576" w14:textId="77777777" w:rsidR="00843C81" w:rsidRPr="00CA3657" w:rsidRDefault="00843C81" w:rsidP="00843C81"/>
    <w:p w14:paraId="52FF9D9A" w14:textId="77777777" w:rsidR="00843C81" w:rsidRPr="00CA3657" w:rsidRDefault="00843C81" w:rsidP="00843C81">
      <w:pPr>
        <w:jc w:val="center"/>
      </w:pPr>
      <w:r w:rsidRPr="00CA3657">
        <w:t xml:space="preserve">§ </w:t>
      </w:r>
      <w:r>
        <w:t>3</w:t>
      </w:r>
    </w:p>
    <w:p w14:paraId="334DFFB4" w14:textId="77777777" w:rsidR="00843C81" w:rsidRPr="00CA3657" w:rsidRDefault="00843C81" w:rsidP="00843C81">
      <w:r w:rsidRPr="00CA3657">
        <w:t xml:space="preserve">Zmiany </w:t>
      </w:r>
      <w:r>
        <w:t xml:space="preserve">wymienione w </w:t>
      </w:r>
      <w:r w:rsidRPr="00CA3657">
        <w:t>§</w:t>
      </w:r>
      <w:r>
        <w:t xml:space="preserve"> 1 i 2 s</w:t>
      </w:r>
      <w:r w:rsidRPr="00CA3657">
        <w:t>tanowią załącznik do niniejszej uchwały.</w:t>
      </w:r>
    </w:p>
    <w:p w14:paraId="52575F4D" w14:textId="77777777" w:rsidR="00843C81" w:rsidRPr="00CA3657" w:rsidRDefault="00843C81" w:rsidP="00843C81"/>
    <w:p w14:paraId="7CEFEEAD" w14:textId="77777777" w:rsidR="00843C81" w:rsidRPr="00CA3657" w:rsidRDefault="00843C81" w:rsidP="00843C81">
      <w:pPr>
        <w:jc w:val="center"/>
      </w:pPr>
      <w:r w:rsidRPr="00CA3657">
        <w:t xml:space="preserve">§ </w:t>
      </w:r>
      <w:r>
        <w:t>4</w:t>
      </w:r>
    </w:p>
    <w:p w14:paraId="1BA45DA8" w14:textId="77777777" w:rsidR="00843C81" w:rsidRDefault="00843C81" w:rsidP="00843C81">
      <w:r w:rsidRPr="00CA3657">
        <w:t>Wykonanie uchwały powierza Kol. Dariuszowi Ciechańskiemu - Wiceprezesowi ZG PZW</w:t>
      </w:r>
    </w:p>
    <w:p w14:paraId="0BA9C4C9" w14:textId="77777777" w:rsidR="00843C81" w:rsidRPr="00CA3657" w:rsidRDefault="00843C81" w:rsidP="00843C81">
      <w:r w:rsidRPr="00CA3657">
        <w:t>ds. sportu.</w:t>
      </w:r>
    </w:p>
    <w:p w14:paraId="0AEF02D4" w14:textId="77777777" w:rsidR="00843C81" w:rsidRPr="00CA3657" w:rsidRDefault="00843C81" w:rsidP="00843C81">
      <w:pPr>
        <w:jc w:val="center"/>
      </w:pPr>
    </w:p>
    <w:p w14:paraId="0E4C2E26" w14:textId="77777777" w:rsidR="00843C81" w:rsidRPr="00CA3657" w:rsidRDefault="00843C81" w:rsidP="00843C81">
      <w:pPr>
        <w:jc w:val="center"/>
      </w:pPr>
      <w:r w:rsidRPr="00CA3657">
        <w:t xml:space="preserve">§ </w:t>
      </w:r>
      <w:r>
        <w:t>5</w:t>
      </w:r>
    </w:p>
    <w:p w14:paraId="1B9324F3" w14:textId="77777777" w:rsidR="00843C81" w:rsidRPr="00B75537" w:rsidRDefault="00843C81" w:rsidP="00843C81">
      <w:pPr>
        <w:jc w:val="both"/>
      </w:pPr>
      <w:r>
        <w:t>Pozostałe zapisy</w:t>
      </w:r>
      <w:r w:rsidRPr="00B75537">
        <w:t xml:space="preserve"> </w:t>
      </w:r>
      <w:bookmarkStart w:id="0" w:name="_Hlk104548251"/>
      <w:r w:rsidRPr="00B75537">
        <w:t>Uchwał</w:t>
      </w:r>
      <w:r>
        <w:t>y</w:t>
      </w:r>
      <w:r w:rsidRPr="00B75537">
        <w:t xml:space="preserve"> nr 326/III/2021 Zarządu Głównego Polskiego Związku Wędkarskiego z dnia 27 marca 2021 r.</w:t>
      </w:r>
      <w:bookmarkEnd w:id="0"/>
      <w:r>
        <w:t xml:space="preserve"> pozostają bez zmian.</w:t>
      </w:r>
    </w:p>
    <w:p w14:paraId="76FD3A24" w14:textId="77777777" w:rsidR="00843C81" w:rsidRPr="00CA3657" w:rsidRDefault="00843C81" w:rsidP="00843C81">
      <w:pPr>
        <w:jc w:val="center"/>
      </w:pPr>
    </w:p>
    <w:p w14:paraId="6BAC7C4C" w14:textId="77777777" w:rsidR="00843C81" w:rsidRPr="00CA3657" w:rsidRDefault="00843C81" w:rsidP="00843C81">
      <w:pPr>
        <w:jc w:val="center"/>
      </w:pPr>
      <w:r w:rsidRPr="00CA3657">
        <w:t xml:space="preserve">§ </w:t>
      </w:r>
      <w:r>
        <w:t>6</w:t>
      </w:r>
    </w:p>
    <w:p w14:paraId="53296E50" w14:textId="77777777" w:rsidR="00843C81" w:rsidRPr="00B75537" w:rsidRDefault="00843C81" w:rsidP="00843C81">
      <w:pPr>
        <w:spacing w:line="276" w:lineRule="auto"/>
        <w:jc w:val="both"/>
      </w:pPr>
      <w:r w:rsidRPr="00B75537">
        <w:t>Uchwała wchodzi w życie od dnia 30 maja 2022 r. i podlega przedłożeniu na najbliższym posiedzeniu Zarządu Głównego PZW.</w:t>
      </w:r>
    </w:p>
    <w:p w14:paraId="7779D2E5" w14:textId="77777777" w:rsidR="00843C81" w:rsidRPr="00CA3657" w:rsidRDefault="00843C81" w:rsidP="00843C81">
      <w:pPr>
        <w:rPr>
          <w:b/>
          <w:bCs/>
        </w:rPr>
      </w:pPr>
    </w:p>
    <w:p w14:paraId="179C813F" w14:textId="77777777" w:rsidR="00843C81" w:rsidRPr="00CA3657" w:rsidRDefault="00843C81" w:rsidP="00843C81">
      <w:pPr>
        <w:rPr>
          <w:b/>
          <w:bCs/>
        </w:rPr>
      </w:pPr>
    </w:p>
    <w:p w14:paraId="6A1710A5" w14:textId="77777777" w:rsidR="00843C81" w:rsidRPr="00CA3657" w:rsidRDefault="00843C81" w:rsidP="00843C81">
      <w:pPr>
        <w:rPr>
          <w:b/>
          <w:bCs/>
        </w:rPr>
      </w:pPr>
      <w:r w:rsidRPr="00CA3657">
        <w:rPr>
          <w:b/>
          <w:bCs/>
        </w:rPr>
        <w:t>Sekretarz ZG PZW</w:t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>Prezes ZG PZW</w:t>
      </w:r>
    </w:p>
    <w:p w14:paraId="11E68414" w14:textId="77777777" w:rsidR="00843C81" w:rsidRPr="00CA3657" w:rsidRDefault="00843C81" w:rsidP="00843C81">
      <w:pPr>
        <w:rPr>
          <w:b/>
          <w:bCs/>
        </w:rPr>
      </w:pPr>
    </w:p>
    <w:p w14:paraId="5365A996" w14:textId="77777777" w:rsidR="00843C81" w:rsidRPr="00CA3657" w:rsidRDefault="00843C81" w:rsidP="00843C81">
      <w:pPr>
        <w:rPr>
          <w:b/>
          <w:bCs/>
        </w:rPr>
      </w:pPr>
    </w:p>
    <w:p w14:paraId="7E27D3C7" w14:textId="77777777" w:rsidR="00843C81" w:rsidRDefault="00843C81" w:rsidP="00843C81">
      <w:pPr>
        <w:rPr>
          <w:b/>
          <w:bCs/>
        </w:rPr>
      </w:pPr>
      <w:r w:rsidRPr="00CA3657">
        <w:rPr>
          <w:b/>
          <w:bCs/>
        </w:rPr>
        <w:t xml:space="preserve">Dariusz </w:t>
      </w:r>
      <w:proofErr w:type="spellStart"/>
      <w:r w:rsidRPr="00CA3657">
        <w:rPr>
          <w:b/>
          <w:bCs/>
        </w:rPr>
        <w:t>Dziemianowicz</w:t>
      </w:r>
      <w:proofErr w:type="spellEnd"/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845D02">
        <w:rPr>
          <w:b/>
          <w:bCs/>
        </w:rPr>
        <w:t xml:space="preserve">                </w:t>
      </w:r>
      <w:r w:rsidRPr="00845D02">
        <w:rPr>
          <w:b/>
          <w:bCs/>
        </w:rPr>
        <w:tab/>
        <w:t>Beata Olejarz</w:t>
      </w:r>
    </w:p>
    <w:p w14:paraId="58F475E6" w14:textId="77777777" w:rsidR="00843C81" w:rsidRDefault="00843C81" w:rsidP="00843C81">
      <w:pPr>
        <w:spacing w:line="276" w:lineRule="auto"/>
        <w:jc w:val="center"/>
        <w:rPr>
          <w:b/>
          <w:lang w:eastAsia="pl-PL"/>
        </w:rPr>
      </w:pPr>
    </w:p>
    <w:p w14:paraId="57B6037E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81"/>
    <w:rsid w:val="0037506F"/>
    <w:rsid w:val="00843C81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9D98"/>
  <w15:chartTrackingRefBased/>
  <w15:docId w15:val="{5C1AEB32-B9DE-42FD-9648-1A51D35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C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2022-07-08T12:33:00Z</dcterms:created>
  <dcterms:modified xsi:type="dcterms:W3CDTF">2022-07-08T12:34:00Z</dcterms:modified>
</cp:coreProperties>
</file>