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992F" w14:textId="77777777" w:rsidR="0092641F" w:rsidRDefault="0092641F" w:rsidP="0092641F">
      <w:pPr>
        <w:spacing w:line="360" w:lineRule="auto"/>
        <w:jc w:val="center"/>
        <w:rPr>
          <w:b/>
        </w:rPr>
      </w:pPr>
      <w:r>
        <w:rPr>
          <w:b/>
        </w:rPr>
        <w:t>Uchwała nr</w:t>
      </w:r>
      <w:r>
        <w:rPr>
          <w:b/>
        </w:rPr>
        <w:tab/>
        <w:t>102/XII/2023</w:t>
      </w:r>
    </w:p>
    <w:p w14:paraId="3CCE73C5" w14:textId="77777777" w:rsidR="0092641F" w:rsidRDefault="0092641F" w:rsidP="0092641F">
      <w:pPr>
        <w:autoSpaceDN w:val="0"/>
        <w:jc w:val="center"/>
        <w:textAlignment w:val="baseline"/>
        <w:rPr>
          <w:b/>
        </w:rPr>
      </w:pPr>
      <w:r>
        <w:rPr>
          <w:b/>
        </w:rPr>
        <w:t>Zarządu Głównego Polskiego Związku Wędkarskiego</w:t>
      </w:r>
    </w:p>
    <w:p w14:paraId="573C2249" w14:textId="77777777" w:rsidR="0092641F" w:rsidRDefault="0092641F" w:rsidP="0092641F">
      <w:pPr>
        <w:autoSpaceDN w:val="0"/>
        <w:spacing w:line="360" w:lineRule="auto"/>
        <w:jc w:val="center"/>
        <w:textAlignment w:val="baseline"/>
        <w:rPr>
          <w:b/>
        </w:rPr>
      </w:pPr>
      <w:r>
        <w:rPr>
          <w:b/>
        </w:rPr>
        <w:t>z dnia 16 grudnia 2023 r.</w:t>
      </w:r>
    </w:p>
    <w:p w14:paraId="38FC1C91" w14:textId="77777777" w:rsidR="0092641F" w:rsidRDefault="0092641F" w:rsidP="0092641F">
      <w:pPr>
        <w:autoSpaceDN w:val="0"/>
        <w:jc w:val="both"/>
        <w:textAlignment w:val="baseline"/>
        <w:rPr>
          <w:highlight w:val="yellow"/>
        </w:rPr>
      </w:pPr>
    </w:p>
    <w:p w14:paraId="3AE0BC8B" w14:textId="77777777" w:rsidR="0092641F" w:rsidRDefault="0092641F" w:rsidP="0092641F">
      <w:pPr>
        <w:autoSpaceDN w:val="0"/>
        <w:jc w:val="center"/>
        <w:textAlignment w:val="baseline"/>
        <w:rPr>
          <w:b/>
        </w:rPr>
      </w:pPr>
      <w:r>
        <w:rPr>
          <w:b/>
        </w:rPr>
        <w:t>w sprawie: zmiany Zasad Organizacji Sportu Wędkarskiego w PZW</w:t>
      </w:r>
    </w:p>
    <w:p w14:paraId="5AAE007A" w14:textId="77777777" w:rsidR="0092641F" w:rsidRDefault="0092641F" w:rsidP="0092641F">
      <w:pPr>
        <w:autoSpaceDN w:val="0"/>
        <w:jc w:val="both"/>
        <w:textAlignment w:val="baseline"/>
        <w:rPr>
          <w:b/>
        </w:rPr>
      </w:pPr>
    </w:p>
    <w:p w14:paraId="60553C4F" w14:textId="77777777" w:rsidR="0092641F" w:rsidRDefault="0092641F" w:rsidP="0092641F">
      <w:pPr>
        <w:autoSpaceDN w:val="0"/>
        <w:jc w:val="center"/>
        <w:textAlignment w:val="baseline"/>
      </w:pPr>
      <w:r>
        <w:t>Na podstawie § 30 pkt 14 Statutu PZW z dnia 15.03.2017 r.</w:t>
      </w:r>
    </w:p>
    <w:p w14:paraId="40F7836F" w14:textId="77777777" w:rsidR="0092641F" w:rsidRDefault="0092641F" w:rsidP="0092641F">
      <w:pPr>
        <w:autoSpaceDN w:val="0"/>
        <w:jc w:val="center"/>
        <w:textAlignment w:val="baseline"/>
      </w:pPr>
      <w:r>
        <w:t>Zarząd Główny Polskiego Związku Wędkarskiego uchwala:</w:t>
      </w:r>
    </w:p>
    <w:p w14:paraId="7279FFE7" w14:textId="77777777" w:rsidR="0092641F" w:rsidRDefault="0092641F" w:rsidP="0092641F">
      <w:pPr>
        <w:autoSpaceDN w:val="0"/>
        <w:jc w:val="both"/>
        <w:textAlignment w:val="baseline"/>
      </w:pPr>
    </w:p>
    <w:p w14:paraId="4D5B452A" w14:textId="77777777" w:rsidR="0092641F" w:rsidRDefault="0092641F" w:rsidP="0092641F">
      <w:pPr>
        <w:autoSpaceDN w:val="0"/>
        <w:jc w:val="center"/>
        <w:textAlignment w:val="baseline"/>
      </w:pPr>
    </w:p>
    <w:p w14:paraId="41794D06" w14:textId="77777777" w:rsidR="0092641F" w:rsidRDefault="0092641F" w:rsidP="0092641F">
      <w:pPr>
        <w:autoSpaceDN w:val="0"/>
        <w:jc w:val="center"/>
        <w:textAlignment w:val="baseline"/>
      </w:pPr>
      <w:r>
        <w:t>§ 1</w:t>
      </w:r>
    </w:p>
    <w:p w14:paraId="658CC72E" w14:textId="77777777" w:rsidR="0092641F" w:rsidRDefault="0092641F" w:rsidP="0092641F">
      <w:pPr>
        <w:autoSpaceDE w:val="0"/>
        <w:autoSpaceDN w:val="0"/>
        <w:jc w:val="both"/>
        <w:textAlignment w:val="baseline"/>
        <w:rPr>
          <w:b/>
          <w:bCs/>
        </w:rPr>
      </w:pPr>
      <w:r>
        <w:t xml:space="preserve">Na wniosek Głównego Kapitanatu Sportowego zatwierdza zmiany części: 1, 2, 10, 11 Zasad Organizacji Sportu Wędkarskiego (ZOSW) w Polskim Związku Wędkarskim. ZOSW  stanowią załączniki do niniejszej uchwały oraz dostępne są pod adresem: </w:t>
      </w:r>
      <w:hyperlink r:id="rId4" w:history="1">
        <w:r>
          <w:rPr>
            <w:rStyle w:val="Hipercze"/>
            <w:b/>
            <w:bCs/>
            <w:lang w:eastAsia="en-US"/>
          </w:rPr>
          <w:t>https://gks.pzw.pl</w:t>
        </w:r>
      </w:hyperlink>
    </w:p>
    <w:p w14:paraId="64C20E0B" w14:textId="77777777" w:rsidR="0092641F" w:rsidRDefault="0092641F" w:rsidP="0092641F">
      <w:pPr>
        <w:autoSpaceDN w:val="0"/>
        <w:jc w:val="center"/>
        <w:textAlignment w:val="baseline"/>
      </w:pPr>
    </w:p>
    <w:p w14:paraId="03A1B024" w14:textId="77777777" w:rsidR="0092641F" w:rsidRDefault="0092641F" w:rsidP="0092641F">
      <w:pPr>
        <w:autoSpaceDN w:val="0"/>
        <w:jc w:val="center"/>
        <w:textAlignment w:val="baseline"/>
      </w:pPr>
      <w:r>
        <w:t>§ 2</w:t>
      </w:r>
    </w:p>
    <w:p w14:paraId="6CEEF705" w14:textId="77777777" w:rsidR="0092641F" w:rsidRDefault="0092641F" w:rsidP="0092641F">
      <w:pPr>
        <w:autoSpaceDN w:val="0"/>
        <w:jc w:val="both"/>
        <w:textAlignment w:val="baseline"/>
      </w:pPr>
      <w:r>
        <w:t xml:space="preserve">Wykonanie uchwały powierza Kol. Dariuszowi Ciechańskiemu - Wiceprezesowi ZG PZW </w:t>
      </w:r>
    </w:p>
    <w:p w14:paraId="26875F86" w14:textId="77777777" w:rsidR="0092641F" w:rsidRDefault="0092641F" w:rsidP="0092641F">
      <w:pPr>
        <w:autoSpaceDN w:val="0"/>
        <w:jc w:val="both"/>
        <w:textAlignment w:val="baseline"/>
      </w:pPr>
      <w:r>
        <w:t>ds. sportu i młodzieży.</w:t>
      </w:r>
    </w:p>
    <w:p w14:paraId="32684FF4" w14:textId="77777777" w:rsidR="0092641F" w:rsidRDefault="0092641F" w:rsidP="0092641F">
      <w:pPr>
        <w:autoSpaceDN w:val="0"/>
        <w:textAlignment w:val="baseline"/>
      </w:pPr>
    </w:p>
    <w:p w14:paraId="66D006ED" w14:textId="77777777" w:rsidR="0092641F" w:rsidRDefault="0092641F" w:rsidP="0092641F">
      <w:pPr>
        <w:autoSpaceDN w:val="0"/>
        <w:jc w:val="center"/>
        <w:textAlignment w:val="baseline"/>
      </w:pPr>
      <w:r>
        <w:t>§ 3</w:t>
      </w:r>
    </w:p>
    <w:p w14:paraId="55A69048" w14:textId="77777777" w:rsidR="0092641F" w:rsidRDefault="0092641F" w:rsidP="0092641F">
      <w:pPr>
        <w:autoSpaceDN w:val="0"/>
        <w:jc w:val="both"/>
        <w:textAlignment w:val="baseline"/>
      </w:pPr>
      <w:r>
        <w:t>Zmianie ulega Uchwała nr 56/X/2023 Prezydium Zarządu Głównego Polskiego Związku Wędkarskiego z dnia 27 października 2023 r. w zakresie wskazanym w § 1.</w:t>
      </w:r>
    </w:p>
    <w:p w14:paraId="71FA005B" w14:textId="77777777" w:rsidR="0092641F" w:rsidRDefault="0092641F" w:rsidP="0092641F">
      <w:pPr>
        <w:autoSpaceDN w:val="0"/>
        <w:ind w:right="-319"/>
        <w:jc w:val="both"/>
        <w:textAlignment w:val="baseline"/>
      </w:pPr>
    </w:p>
    <w:p w14:paraId="1EEC99F9" w14:textId="77777777" w:rsidR="0092641F" w:rsidRDefault="0092641F" w:rsidP="0092641F">
      <w:pPr>
        <w:autoSpaceDN w:val="0"/>
        <w:jc w:val="center"/>
        <w:textAlignment w:val="baseline"/>
      </w:pPr>
    </w:p>
    <w:p w14:paraId="75DBA31F" w14:textId="77777777" w:rsidR="0092641F" w:rsidRDefault="0092641F" w:rsidP="0092641F">
      <w:pPr>
        <w:autoSpaceDN w:val="0"/>
        <w:jc w:val="center"/>
        <w:textAlignment w:val="baseline"/>
      </w:pPr>
      <w:r>
        <w:t>§ 4</w:t>
      </w:r>
    </w:p>
    <w:p w14:paraId="060DC8E9" w14:textId="77777777" w:rsidR="0092641F" w:rsidRDefault="0092641F" w:rsidP="009264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Uchwała wchodzi w życie z dniem podjęcia z mocą obowiązującą od dnia 1 stycznia 2024 roku.</w:t>
      </w:r>
    </w:p>
    <w:p w14:paraId="59E154CE" w14:textId="77777777" w:rsidR="0092641F" w:rsidRDefault="0092641F" w:rsidP="0092641F">
      <w:pPr>
        <w:autoSpaceDN w:val="0"/>
        <w:textAlignment w:val="baseline"/>
        <w:rPr>
          <w:b/>
          <w:bCs/>
        </w:rPr>
      </w:pPr>
    </w:p>
    <w:p w14:paraId="347F4B96" w14:textId="77777777" w:rsidR="0092641F" w:rsidRDefault="0092641F" w:rsidP="0092641F">
      <w:pPr>
        <w:autoSpaceDN w:val="0"/>
        <w:textAlignment w:val="baseline"/>
        <w:rPr>
          <w:b/>
          <w:bCs/>
        </w:rPr>
      </w:pPr>
    </w:p>
    <w:p w14:paraId="128390C9" w14:textId="77777777" w:rsidR="0092641F" w:rsidRDefault="0092641F" w:rsidP="0092641F">
      <w:pPr>
        <w:autoSpaceDN w:val="0"/>
        <w:textAlignment w:val="baseline"/>
        <w:rPr>
          <w:b/>
          <w:bCs/>
        </w:rPr>
      </w:pPr>
    </w:p>
    <w:p w14:paraId="5C5639F2" w14:textId="77777777" w:rsidR="0092641F" w:rsidRDefault="0092641F" w:rsidP="0092641F">
      <w:pPr>
        <w:autoSpaceDN w:val="0"/>
        <w:textAlignment w:val="baseline"/>
        <w:rPr>
          <w:b/>
          <w:bCs/>
        </w:rPr>
      </w:pPr>
      <w:r>
        <w:rPr>
          <w:b/>
          <w:bCs/>
        </w:rPr>
        <w:t>Sekretarz ZG PZW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Prezes ZG PZW</w:t>
      </w:r>
    </w:p>
    <w:p w14:paraId="72F9EB54" w14:textId="77777777" w:rsidR="0092641F" w:rsidRDefault="0092641F" w:rsidP="0092641F">
      <w:pPr>
        <w:autoSpaceDN w:val="0"/>
        <w:textAlignment w:val="baseline"/>
        <w:rPr>
          <w:b/>
          <w:bCs/>
        </w:rPr>
      </w:pPr>
    </w:p>
    <w:p w14:paraId="78C5DD5D" w14:textId="77777777" w:rsidR="0092641F" w:rsidRDefault="0092641F" w:rsidP="0092641F">
      <w:pPr>
        <w:autoSpaceDN w:val="0"/>
        <w:ind w:left="360"/>
        <w:textAlignment w:val="baseline"/>
        <w:rPr>
          <w:b/>
          <w:bCs/>
        </w:rPr>
      </w:pPr>
    </w:p>
    <w:p w14:paraId="59CA2FB2" w14:textId="77777777" w:rsidR="0092641F" w:rsidRDefault="0092641F" w:rsidP="0092641F">
      <w:pPr>
        <w:autoSpaceDN w:val="0"/>
        <w:textAlignment w:val="baseline"/>
        <w:rPr>
          <w:b/>
          <w:bCs/>
        </w:rPr>
      </w:pPr>
      <w:r>
        <w:rPr>
          <w:b/>
          <w:bCs/>
        </w:rPr>
        <w:t>Dariusz Dziemianowicz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Beata Olejarz</w:t>
      </w:r>
    </w:p>
    <w:p w14:paraId="02F203E1" w14:textId="77777777" w:rsidR="0059679D" w:rsidRDefault="0059679D" w:rsidP="0092641F">
      <w:pPr>
        <w:ind w:left="567"/>
      </w:pPr>
    </w:p>
    <w:sectPr w:rsidR="0059679D" w:rsidSect="0092641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1F"/>
    <w:rsid w:val="002E0974"/>
    <w:rsid w:val="0059679D"/>
    <w:rsid w:val="0092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DA59"/>
  <w15:chartTrackingRefBased/>
  <w15:docId w15:val="{E6888A25-2396-4068-8DC0-70BE37DA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4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64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8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48698295227</dc:creator>
  <cp:keywords/>
  <dc:description/>
  <cp:lastModifiedBy>48698295227</cp:lastModifiedBy>
  <cp:revision>1</cp:revision>
  <dcterms:created xsi:type="dcterms:W3CDTF">2023-12-21T08:06:00Z</dcterms:created>
  <dcterms:modified xsi:type="dcterms:W3CDTF">2023-12-21T08:17:00Z</dcterms:modified>
</cp:coreProperties>
</file>