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8211" w14:textId="77777777" w:rsidR="00BF59E0" w:rsidRPr="00BF59E0" w:rsidRDefault="00BF59E0" w:rsidP="00BF5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Uchwała nr 5/V/2022</w:t>
      </w:r>
    </w:p>
    <w:p w14:paraId="24B4A244" w14:textId="77777777" w:rsidR="00BF59E0" w:rsidRPr="00BF59E0" w:rsidRDefault="00BF59E0" w:rsidP="00BF5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40C1C73F" w14:textId="77777777" w:rsidR="00BF59E0" w:rsidRPr="00BF59E0" w:rsidRDefault="00BF59E0" w:rsidP="00BF59E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dnia 16.05.2022 r.</w:t>
      </w:r>
    </w:p>
    <w:p w14:paraId="65058CBB" w14:textId="77777777" w:rsidR="00BF59E0" w:rsidRPr="00BF59E0" w:rsidRDefault="00BF59E0" w:rsidP="00BF59E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0F4E1C3" w14:textId="77777777" w:rsidR="00BF59E0" w:rsidRPr="00BF59E0" w:rsidRDefault="00BF59E0" w:rsidP="00BF59E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sprawie: odwołania Zbigniewa </w:t>
      </w:r>
      <w:proofErr w:type="spellStart"/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</w:rPr>
        <w:t>Adkonisa</w:t>
      </w:r>
      <w:proofErr w:type="spellEnd"/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ze składu Głównego Kapitanatu Sportowego ZG PZW</w:t>
      </w:r>
    </w:p>
    <w:p w14:paraId="6D85CB08" w14:textId="77777777" w:rsidR="00BF59E0" w:rsidRPr="00BF59E0" w:rsidRDefault="00BF59E0" w:rsidP="00BF59E0">
      <w:pPr>
        <w:jc w:val="center"/>
        <w:rPr>
          <w:rFonts w:ascii="Calibri" w:eastAsia="Calibri" w:hAnsi="Calibri" w:cs="Times New Roman"/>
          <w:b/>
        </w:rPr>
      </w:pPr>
    </w:p>
    <w:p w14:paraId="40CADFE7" w14:textId="77777777" w:rsidR="00BF59E0" w:rsidRPr="00BF59E0" w:rsidRDefault="00BF59E0" w:rsidP="00BF59E0">
      <w:pPr>
        <w:jc w:val="center"/>
        <w:rPr>
          <w:rFonts w:ascii="Calibri" w:eastAsia="Calibri" w:hAnsi="Calibri" w:cs="Times New Roman"/>
          <w:b/>
        </w:rPr>
      </w:pPr>
    </w:p>
    <w:p w14:paraId="41FC6D45" w14:textId="77777777"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3486462"/>
      <w:r w:rsidRPr="00BF59E0">
        <w:rPr>
          <w:rFonts w:ascii="Times New Roman" w:eastAsia="Times New Roman" w:hAnsi="Times New Roman" w:cs="Times New Roman"/>
          <w:sz w:val="24"/>
          <w:szCs w:val="24"/>
        </w:rPr>
        <w:t xml:space="preserve">Na podstawie § 31 ust. 2 w związku § 30 pkt 13 Statutu PZW z dnia 15.03.2017 roku oraz Regulaminu GKS § 7 pkt. 6 - zatwierdzonego Uchwałą nr 10/II/2018, ZG PZW </w:t>
      </w:r>
    </w:p>
    <w:p w14:paraId="0BF8CD6E" w14:textId="77777777"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9E0">
        <w:rPr>
          <w:rFonts w:ascii="Times New Roman" w:eastAsia="Times New Roman" w:hAnsi="Times New Roman" w:cs="Times New Roman"/>
          <w:sz w:val="24"/>
          <w:szCs w:val="24"/>
        </w:rPr>
        <w:t xml:space="preserve">z dn. 24.02.2018 roku na wniosek Głównego Kapitanatu Sportowego,                                                                                    </w:t>
      </w:r>
    </w:p>
    <w:p w14:paraId="62EDB4DF" w14:textId="77777777" w:rsidR="00BF59E0" w:rsidRPr="00BF59E0" w:rsidRDefault="00BF59E0" w:rsidP="00BF59E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Prezydium Zarządu Głównego Polskiego Związku Wędkarskiego</w:t>
      </w:r>
    </w:p>
    <w:p w14:paraId="5440CCE4" w14:textId="77777777"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9E0">
        <w:rPr>
          <w:rFonts w:ascii="Times New Roman" w:eastAsia="Times New Roman" w:hAnsi="Times New Roman" w:cs="Times New Roman"/>
          <w:sz w:val="24"/>
          <w:szCs w:val="24"/>
        </w:rPr>
        <w:t>uchwala:</w:t>
      </w:r>
    </w:p>
    <w:bookmarkEnd w:id="0"/>
    <w:p w14:paraId="550126A9" w14:textId="77777777" w:rsidR="00BF59E0" w:rsidRPr="00BF59E0" w:rsidRDefault="00BF59E0" w:rsidP="00BF59E0">
      <w:pPr>
        <w:jc w:val="center"/>
        <w:rPr>
          <w:rFonts w:ascii="Calibri" w:eastAsia="Calibri" w:hAnsi="Calibri" w:cs="Times New Roman"/>
        </w:rPr>
      </w:pPr>
    </w:p>
    <w:p w14:paraId="28350773" w14:textId="77777777" w:rsidR="00BF59E0" w:rsidRPr="00BF59E0" w:rsidRDefault="00BF59E0" w:rsidP="00BF59E0">
      <w:pPr>
        <w:jc w:val="center"/>
        <w:rPr>
          <w:rFonts w:ascii="Calibri" w:eastAsia="Calibri" w:hAnsi="Calibri" w:cs="Times New Roman"/>
        </w:rPr>
      </w:pPr>
    </w:p>
    <w:p w14:paraId="156B8964" w14:textId="77777777" w:rsidR="00BF59E0" w:rsidRPr="00BF59E0" w:rsidRDefault="00BF59E0" w:rsidP="00BF5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59828729" w14:textId="77777777" w:rsidR="00BF59E0" w:rsidRPr="00BF59E0" w:rsidRDefault="00BF59E0" w:rsidP="00BF59E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Odwołuje Kol. Zbigniewa </w:t>
      </w:r>
      <w:proofErr w:type="spellStart"/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Adkonisa</w:t>
      </w:r>
      <w:proofErr w:type="spellEnd"/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funkcji członka Komisji ds. Sportu (Główny Kapitanat Sportowy).</w:t>
      </w:r>
    </w:p>
    <w:p w14:paraId="7F8814D2" w14:textId="77777777" w:rsidR="00BF59E0" w:rsidRPr="00BF59E0" w:rsidRDefault="00BF59E0" w:rsidP="00BF59E0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93AFD5" w14:textId="77777777" w:rsidR="00BF59E0" w:rsidRPr="00BF59E0" w:rsidRDefault="00BF59E0" w:rsidP="00BF5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16CD3574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ds. sportu. </w:t>
      </w:r>
    </w:p>
    <w:p w14:paraId="59886A06" w14:textId="77777777" w:rsidR="00BF59E0" w:rsidRPr="00BF59E0" w:rsidRDefault="00BF59E0" w:rsidP="00BF5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83B93" w14:textId="77777777" w:rsidR="00BF59E0" w:rsidRPr="00BF59E0" w:rsidRDefault="00BF59E0" w:rsidP="00BF5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10F2569D" w14:textId="77777777" w:rsidR="00BF59E0" w:rsidRPr="00BF59E0" w:rsidRDefault="00BF59E0" w:rsidP="00BF59E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3BF18134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F67C43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09DE0C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Sekretarz ZG PZW</w:t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Prezes ZG PZW</w:t>
      </w:r>
    </w:p>
    <w:p w14:paraId="1E9845AF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2B5FD73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C90B6E" w14:textId="77777777" w:rsidR="00BF59E0" w:rsidRPr="00BF59E0" w:rsidRDefault="00BF59E0" w:rsidP="00BF59E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DC84EF4" w14:textId="77777777" w:rsidR="00BF59E0" w:rsidRPr="00BF59E0" w:rsidRDefault="00BF59E0" w:rsidP="00BF59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BF59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Beata Olejarz</w:t>
      </w:r>
    </w:p>
    <w:p w14:paraId="348E5A6C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E0"/>
    <w:rsid w:val="0037506F"/>
    <w:rsid w:val="00BF59E0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86E5"/>
  <w15:chartTrackingRefBased/>
  <w15:docId w15:val="{A9E2CAA0-24D1-4C77-9DD6-DE388ADF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2022-07-08T11:52:00Z</dcterms:created>
  <dcterms:modified xsi:type="dcterms:W3CDTF">2022-07-08T11:53:00Z</dcterms:modified>
</cp:coreProperties>
</file>