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22FD" w:rsidRPr="00F215C9" w:rsidRDefault="00D222FD" w:rsidP="00D222FD">
      <w:pPr>
        <w:jc w:val="center"/>
        <w:rPr>
          <w:b/>
        </w:rPr>
      </w:pPr>
      <w:r w:rsidRPr="00F215C9">
        <w:rPr>
          <w:b/>
        </w:rPr>
        <w:t xml:space="preserve">Uchwała Nr </w:t>
      </w:r>
      <w:r>
        <w:rPr>
          <w:b/>
        </w:rPr>
        <w:t xml:space="preserve"> </w:t>
      </w:r>
      <w:r w:rsidR="007D0A75">
        <w:rPr>
          <w:b/>
        </w:rPr>
        <w:t>24</w:t>
      </w:r>
      <w:r w:rsidRPr="00F215C9">
        <w:rPr>
          <w:b/>
        </w:rPr>
        <w:t>/V</w:t>
      </w:r>
      <w:r>
        <w:rPr>
          <w:b/>
        </w:rPr>
        <w:t>I</w:t>
      </w:r>
      <w:r w:rsidRPr="00F215C9">
        <w:rPr>
          <w:b/>
        </w:rPr>
        <w:t>/202</w:t>
      </w:r>
      <w:r>
        <w:rPr>
          <w:b/>
        </w:rPr>
        <w:t>4</w:t>
      </w:r>
    </w:p>
    <w:p w:rsidR="002472D3" w:rsidRDefault="00074C62" w:rsidP="00D222FD">
      <w:pPr>
        <w:jc w:val="center"/>
        <w:rPr>
          <w:b/>
        </w:rPr>
      </w:pPr>
      <w:r>
        <w:rPr>
          <w:b/>
        </w:rPr>
        <w:t xml:space="preserve">Prezydium </w:t>
      </w:r>
      <w:r w:rsidR="00D222FD" w:rsidRPr="00F215C9">
        <w:rPr>
          <w:b/>
        </w:rPr>
        <w:t xml:space="preserve"> </w:t>
      </w:r>
      <w:r w:rsidR="002472D3">
        <w:rPr>
          <w:b/>
        </w:rPr>
        <w:t xml:space="preserve">Zarządu </w:t>
      </w:r>
      <w:r w:rsidR="00D222FD" w:rsidRPr="00F215C9">
        <w:rPr>
          <w:b/>
        </w:rPr>
        <w:t>Głównego</w:t>
      </w:r>
    </w:p>
    <w:p w:rsidR="00D222FD" w:rsidRPr="00F215C9" w:rsidRDefault="00D222FD" w:rsidP="00D222FD">
      <w:pPr>
        <w:jc w:val="center"/>
        <w:rPr>
          <w:b/>
        </w:rPr>
      </w:pPr>
      <w:r w:rsidRPr="00F215C9">
        <w:rPr>
          <w:b/>
        </w:rPr>
        <w:t xml:space="preserve">Polskiego Związku Wędkarskiego </w:t>
      </w:r>
    </w:p>
    <w:p w:rsidR="00D222FD" w:rsidRPr="00F215C9" w:rsidRDefault="00D222FD" w:rsidP="00D222FD">
      <w:pPr>
        <w:jc w:val="center"/>
        <w:rPr>
          <w:b/>
        </w:rPr>
      </w:pPr>
      <w:r w:rsidRPr="00F215C9">
        <w:rPr>
          <w:b/>
        </w:rPr>
        <w:t xml:space="preserve">z dnia  </w:t>
      </w:r>
      <w:r>
        <w:rPr>
          <w:b/>
        </w:rPr>
        <w:t>1</w:t>
      </w:r>
      <w:r w:rsidR="00074C62">
        <w:rPr>
          <w:b/>
        </w:rPr>
        <w:t>4</w:t>
      </w:r>
      <w:r w:rsidRPr="00F215C9">
        <w:rPr>
          <w:b/>
        </w:rPr>
        <w:t xml:space="preserve"> </w:t>
      </w:r>
      <w:r>
        <w:rPr>
          <w:b/>
        </w:rPr>
        <w:t>czerwca</w:t>
      </w:r>
      <w:r w:rsidRPr="00F215C9">
        <w:rPr>
          <w:b/>
        </w:rPr>
        <w:t xml:space="preserve">  202</w:t>
      </w:r>
      <w:r>
        <w:rPr>
          <w:b/>
        </w:rPr>
        <w:t>4</w:t>
      </w:r>
      <w:r w:rsidRPr="00F215C9">
        <w:rPr>
          <w:b/>
        </w:rPr>
        <w:t xml:space="preserve"> r.</w:t>
      </w: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 xml:space="preserve">w sprawie: </w:t>
      </w:r>
      <w:bookmarkStart w:id="0" w:name="_Hlk515342216"/>
      <w:r w:rsidRPr="00C0607B">
        <w:rPr>
          <w:rFonts w:eastAsia="SimSun"/>
          <w:b/>
          <w:kern w:val="1"/>
          <w:lang w:eastAsia="hi-IN" w:bidi="hi-IN"/>
        </w:rPr>
        <w:t>uruchomienia funduszu nagród dla pracowników Gospodarstwa Rybackiego PZW w Suwałkach</w:t>
      </w:r>
    </w:p>
    <w:bookmarkEnd w:id="0"/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074C62" w:rsidRDefault="00074C62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  <w:r w:rsidRPr="007A5D56">
        <w:rPr>
          <w:rFonts w:eastAsia="Times New Roman"/>
          <w:lang w:eastAsia="ar-SA"/>
        </w:rPr>
        <w:t xml:space="preserve">Na podstawie § 31 ust. 2 w związku z </w:t>
      </w:r>
      <w:r w:rsidR="00D222FD" w:rsidRPr="00C0607B">
        <w:rPr>
          <w:rFonts w:eastAsia="SimSun"/>
          <w:kern w:val="1"/>
          <w:lang w:eastAsia="hi-IN" w:bidi="hi-IN"/>
        </w:rPr>
        <w:t>§ 30 pkt 19 Statutu PZW z dnia 15.03.2017</w:t>
      </w: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 xml:space="preserve">oraz </w:t>
      </w:r>
      <w:r>
        <w:rPr>
          <w:rFonts w:eastAsia="SimSun"/>
          <w:kern w:val="1"/>
          <w:lang w:eastAsia="hi-IN" w:bidi="hi-IN"/>
        </w:rPr>
        <w:t xml:space="preserve">Działu </w:t>
      </w:r>
      <w:r w:rsidRPr="00C0607B">
        <w:rPr>
          <w:rFonts w:eastAsia="SimSun"/>
          <w:kern w:val="1"/>
          <w:lang w:eastAsia="hi-IN" w:bidi="hi-IN"/>
        </w:rPr>
        <w:t>VI. §1 Statutu Gospodarstwa Rybackiego PZW  w Suwałkach</w:t>
      </w:r>
    </w:p>
    <w:p w:rsidR="00D222FD" w:rsidRPr="00C0607B" w:rsidRDefault="00074C62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 xml:space="preserve">Prezydium </w:t>
      </w:r>
      <w:r w:rsidR="00D222FD" w:rsidRPr="00C0607B">
        <w:rPr>
          <w:rFonts w:eastAsia="SimSun"/>
          <w:kern w:val="1"/>
          <w:lang w:eastAsia="hi-IN" w:bidi="hi-IN"/>
        </w:rPr>
        <w:t>Zarząd</w:t>
      </w:r>
      <w:r>
        <w:rPr>
          <w:rFonts w:eastAsia="SimSun"/>
          <w:kern w:val="1"/>
          <w:lang w:eastAsia="hi-IN" w:bidi="hi-IN"/>
        </w:rPr>
        <w:t>u</w:t>
      </w:r>
      <w:r w:rsidR="00D222FD" w:rsidRPr="00C0607B">
        <w:rPr>
          <w:rFonts w:eastAsia="SimSun"/>
          <w:kern w:val="1"/>
          <w:lang w:eastAsia="hi-IN" w:bidi="hi-IN"/>
        </w:rPr>
        <w:t xml:space="preserve"> Główn</w:t>
      </w:r>
      <w:r>
        <w:rPr>
          <w:rFonts w:eastAsia="SimSun"/>
          <w:kern w:val="1"/>
          <w:lang w:eastAsia="hi-IN" w:bidi="hi-IN"/>
        </w:rPr>
        <w:t>ego</w:t>
      </w:r>
      <w:r w:rsidR="00D222FD" w:rsidRPr="00C0607B">
        <w:rPr>
          <w:rFonts w:eastAsia="SimSun"/>
          <w:kern w:val="1"/>
          <w:lang w:eastAsia="hi-IN" w:bidi="hi-IN"/>
        </w:rPr>
        <w:t xml:space="preserve"> Polskiego Związku Wędkarskiego</w:t>
      </w: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>uchwala:</w:t>
      </w: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kern w:val="1"/>
          <w:lang w:eastAsia="hi-IN" w:bidi="hi-IN"/>
        </w:rPr>
      </w:pPr>
      <w:bookmarkStart w:id="1" w:name="_Hlk40346530"/>
      <w:r w:rsidRPr="00C0607B">
        <w:rPr>
          <w:rFonts w:eastAsia="SimSun"/>
          <w:b/>
          <w:kern w:val="1"/>
          <w:lang w:eastAsia="hi-IN" w:bidi="hi-IN"/>
        </w:rPr>
        <w:t>§ 1</w:t>
      </w:r>
    </w:p>
    <w:bookmarkEnd w:id="1"/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U</w:t>
      </w:r>
      <w:r w:rsidRPr="00C0607B">
        <w:rPr>
          <w:rFonts w:eastAsia="SimSun"/>
          <w:kern w:val="1"/>
          <w:lang w:eastAsia="hi-IN" w:bidi="hi-IN"/>
        </w:rPr>
        <w:t xml:space="preserve">stala </w:t>
      </w:r>
      <w:bookmarkStart w:id="2" w:name="_Hlk515352221"/>
      <w:r w:rsidRPr="00C0607B">
        <w:rPr>
          <w:rFonts w:eastAsia="SimSun"/>
          <w:kern w:val="1"/>
          <w:lang w:eastAsia="hi-IN" w:bidi="hi-IN"/>
        </w:rPr>
        <w:t xml:space="preserve">fundusz nagród rocznych z zysku dla pracowników Gospodarstwa Rybackiego PZW </w:t>
      </w:r>
      <w:r w:rsidR="00074C62">
        <w:rPr>
          <w:rFonts w:eastAsia="SimSun"/>
          <w:kern w:val="1"/>
          <w:lang w:eastAsia="hi-IN" w:bidi="hi-IN"/>
        </w:rPr>
        <w:br/>
      </w:r>
      <w:r w:rsidRPr="00C0607B">
        <w:rPr>
          <w:rFonts w:eastAsia="SimSun"/>
          <w:kern w:val="1"/>
          <w:lang w:eastAsia="hi-IN" w:bidi="hi-IN"/>
        </w:rPr>
        <w:t>w Suwałkach</w:t>
      </w:r>
      <w:r w:rsidR="00074C62">
        <w:rPr>
          <w:rFonts w:eastAsia="SimSun"/>
          <w:kern w:val="1"/>
          <w:lang w:eastAsia="hi-IN" w:bidi="hi-IN"/>
        </w:rPr>
        <w:t>, stanowiący załącznik do niniejszej uchwały</w:t>
      </w:r>
      <w:r w:rsidRPr="00C0607B">
        <w:rPr>
          <w:rFonts w:eastAsia="SimSun"/>
          <w:kern w:val="1"/>
          <w:lang w:eastAsia="hi-IN" w:bidi="hi-IN"/>
        </w:rPr>
        <w:t>.</w:t>
      </w:r>
    </w:p>
    <w:bookmarkEnd w:id="2"/>
    <w:p w:rsidR="00D222FD" w:rsidRPr="00C0607B" w:rsidRDefault="00D222FD" w:rsidP="00D222FD">
      <w:pPr>
        <w:widowControl w:val="0"/>
        <w:jc w:val="both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>§ 2</w:t>
      </w: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both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 xml:space="preserve">Wykonanie uchwały powierza Dyrektorowi Gospodarstwa Rybackiego PZW  </w:t>
      </w:r>
      <w:r w:rsidRPr="00C0607B">
        <w:rPr>
          <w:rFonts w:eastAsia="SimSun"/>
          <w:kern w:val="1"/>
          <w:lang w:eastAsia="hi-IN" w:bidi="hi-IN"/>
        </w:rPr>
        <w:br/>
        <w:t>w Suwałkach.</w:t>
      </w: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>§ 3</w:t>
      </w: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tabs>
          <w:tab w:val="left" w:pos="142"/>
        </w:tabs>
        <w:ind w:left="142" w:hanging="142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 xml:space="preserve">  Uchwała wchodzi w życie z dniem podjęcia.</w:t>
      </w:r>
    </w:p>
    <w:p w:rsidR="00D222FD" w:rsidRPr="00C0607B" w:rsidRDefault="00D222FD" w:rsidP="00D222FD">
      <w:pPr>
        <w:widowControl w:val="0"/>
        <w:tabs>
          <w:tab w:val="left" w:pos="142"/>
        </w:tabs>
        <w:ind w:left="142" w:hanging="142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 xml:space="preserve">        </w:t>
      </w:r>
    </w:p>
    <w:p w:rsidR="00D222FD" w:rsidRPr="00C0607B" w:rsidRDefault="00D222FD" w:rsidP="00D222FD">
      <w:pPr>
        <w:widowControl w:val="0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>Skarbnik  ZG PZW</w:t>
      </w:r>
      <w:r w:rsidRPr="00C0607B">
        <w:rPr>
          <w:rFonts w:eastAsia="SimSun"/>
          <w:b/>
          <w:kern w:val="1"/>
          <w:lang w:eastAsia="hi-IN" w:bidi="hi-IN"/>
        </w:rPr>
        <w:tab/>
      </w:r>
      <w:r w:rsidRPr="00C0607B">
        <w:rPr>
          <w:rFonts w:eastAsia="SimSun"/>
          <w:b/>
          <w:kern w:val="1"/>
          <w:lang w:eastAsia="hi-IN" w:bidi="hi-IN"/>
        </w:rPr>
        <w:tab/>
      </w:r>
      <w:r w:rsidRPr="00C0607B">
        <w:rPr>
          <w:rFonts w:eastAsia="SimSun"/>
          <w:b/>
          <w:kern w:val="1"/>
          <w:lang w:eastAsia="hi-IN" w:bidi="hi-IN"/>
        </w:rPr>
        <w:tab/>
        <w:t xml:space="preserve">            </w:t>
      </w:r>
      <w:r w:rsidRPr="00C0607B">
        <w:rPr>
          <w:rFonts w:eastAsia="SimSun"/>
          <w:b/>
          <w:kern w:val="1"/>
          <w:lang w:eastAsia="hi-IN" w:bidi="hi-IN"/>
        </w:rPr>
        <w:tab/>
        <w:t xml:space="preserve">   </w:t>
      </w:r>
      <w:r>
        <w:rPr>
          <w:rFonts w:eastAsia="SimSun"/>
          <w:b/>
          <w:kern w:val="1"/>
          <w:lang w:eastAsia="hi-IN" w:bidi="hi-IN"/>
        </w:rPr>
        <w:t xml:space="preserve">                           </w:t>
      </w:r>
      <w:r w:rsidRPr="00C0607B">
        <w:rPr>
          <w:rFonts w:eastAsia="SimSun"/>
          <w:b/>
          <w:kern w:val="1"/>
          <w:lang w:eastAsia="hi-IN" w:bidi="hi-IN"/>
        </w:rPr>
        <w:t>Prezes ZG PZW</w:t>
      </w: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F215C9" w:rsidRDefault="00D222FD" w:rsidP="00D222FD">
      <w:pPr>
        <w:jc w:val="both"/>
        <w:rPr>
          <w:b/>
        </w:rPr>
      </w:pPr>
      <w:bookmarkStart w:id="3" w:name="_Hlk134791447"/>
      <w:r>
        <w:rPr>
          <w:b/>
        </w:rPr>
        <w:t>Andrzej Lebiotkowski                                                                             Beata Olejarz</w:t>
      </w:r>
      <w:r w:rsidRPr="00F215C9">
        <w:rPr>
          <w:b/>
        </w:rPr>
        <w:tab/>
      </w:r>
      <w:bookmarkEnd w:id="3"/>
      <w:r w:rsidRPr="00F215C9">
        <w:rPr>
          <w:b/>
        </w:rPr>
        <w:tab/>
      </w:r>
      <w:r w:rsidRPr="00F215C9">
        <w:rPr>
          <w:b/>
        </w:rPr>
        <w:tab/>
      </w:r>
      <w:r w:rsidRPr="00F215C9">
        <w:rPr>
          <w:b/>
        </w:rPr>
        <w:tab/>
      </w:r>
      <w:r w:rsidRPr="00F215C9">
        <w:rPr>
          <w:b/>
        </w:rPr>
        <w:tab/>
      </w:r>
      <w:r w:rsidRPr="00F215C9">
        <w:rPr>
          <w:b/>
        </w:rPr>
        <w:tab/>
      </w:r>
      <w:r w:rsidRPr="00F215C9">
        <w:rPr>
          <w:b/>
        </w:rPr>
        <w:tab/>
        <w:t xml:space="preserve">                       </w:t>
      </w:r>
      <w:r>
        <w:rPr>
          <w:b/>
        </w:rPr>
        <w:t xml:space="preserve"> </w:t>
      </w: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074C62" w:rsidRPr="00F215C9" w:rsidRDefault="00074C62" w:rsidP="00074C62">
      <w:pPr>
        <w:jc w:val="center"/>
        <w:rPr>
          <w:b/>
        </w:rPr>
      </w:pPr>
      <w:r w:rsidRPr="00F215C9">
        <w:rPr>
          <w:b/>
        </w:rPr>
        <w:lastRenderedPageBreak/>
        <w:t xml:space="preserve">Uchwała Nr </w:t>
      </w:r>
      <w:r>
        <w:rPr>
          <w:b/>
        </w:rPr>
        <w:t xml:space="preserve"> </w:t>
      </w:r>
      <w:r w:rsidR="007D0A75">
        <w:rPr>
          <w:b/>
        </w:rPr>
        <w:t>25</w:t>
      </w:r>
      <w:r w:rsidRPr="00F215C9">
        <w:rPr>
          <w:b/>
        </w:rPr>
        <w:t>/V</w:t>
      </w:r>
      <w:r>
        <w:rPr>
          <w:b/>
        </w:rPr>
        <w:t>I</w:t>
      </w:r>
      <w:r w:rsidRPr="00F215C9">
        <w:rPr>
          <w:b/>
        </w:rPr>
        <w:t>/202</w:t>
      </w:r>
      <w:r>
        <w:rPr>
          <w:b/>
        </w:rPr>
        <w:t>4</w:t>
      </w:r>
    </w:p>
    <w:p w:rsidR="002472D3" w:rsidRDefault="002472D3" w:rsidP="002472D3">
      <w:pPr>
        <w:jc w:val="center"/>
        <w:rPr>
          <w:b/>
        </w:rPr>
      </w:pPr>
      <w:r>
        <w:rPr>
          <w:b/>
        </w:rPr>
        <w:t xml:space="preserve">Prezydium </w:t>
      </w:r>
      <w:r w:rsidRPr="00F215C9">
        <w:rPr>
          <w:b/>
        </w:rPr>
        <w:t xml:space="preserve"> </w:t>
      </w:r>
      <w:r>
        <w:rPr>
          <w:b/>
        </w:rPr>
        <w:t xml:space="preserve">Zarządu </w:t>
      </w:r>
      <w:r w:rsidRPr="00F215C9">
        <w:rPr>
          <w:b/>
        </w:rPr>
        <w:t>Głównego</w:t>
      </w:r>
    </w:p>
    <w:p w:rsidR="002472D3" w:rsidRPr="00F215C9" w:rsidRDefault="002472D3" w:rsidP="002472D3">
      <w:pPr>
        <w:jc w:val="center"/>
        <w:rPr>
          <w:b/>
        </w:rPr>
      </w:pPr>
      <w:r w:rsidRPr="00F215C9">
        <w:rPr>
          <w:b/>
        </w:rPr>
        <w:t xml:space="preserve">Polskiego Związku Wędkarskiego </w:t>
      </w:r>
    </w:p>
    <w:p w:rsidR="002472D3" w:rsidRPr="00F215C9" w:rsidRDefault="002472D3" w:rsidP="002472D3">
      <w:pPr>
        <w:jc w:val="center"/>
        <w:rPr>
          <w:b/>
        </w:rPr>
      </w:pPr>
      <w:r w:rsidRPr="00F215C9">
        <w:rPr>
          <w:b/>
        </w:rPr>
        <w:t xml:space="preserve">z dnia  </w:t>
      </w:r>
      <w:r>
        <w:rPr>
          <w:b/>
        </w:rPr>
        <w:t>14</w:t>
      </w:r>
      <w:r w:rsidRPr="00F215C9">
        <w:rPr>
          <w:b/>
        </w:rPr>
        <w:t xml:space="preserve"> </w:t>
      </w:r>
      <w:r>
        <w:rPr>
          <w:b/>
        </w:rPr>
        <w:t>czerwca</w:t>
      </w:r>
      <w:r w:rsidRPr="00F215C9">
        <w:rPr>
          <w:b/>
        </w:rPr>
        <w:t xml:space="preserve">  202</w:t>
      </w:r>
      <w:r>
        <w:rPr>
          <w:b/>
        </w:rPr>
        <w:t>4</w:t>
      </w:r>
      <w:r w:rsidRPr="00F215C9">
        <w:rPr>
          <w:b/>
        </w:rPr>
        <w:t xml:space="preserve"> r.</w:t>
      </w: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>w sprawie: uruchomienia nagrody rocznej dla Dyrektora Naczelnego i pracowników Gospodarstwa Rybackiego PZW w Suwałkach</w:t>
      </w: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D222FD" w:rsidRPr="00C0607B" w:rsidRDefault="00074C62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  <w:r w:rsidRPr="007A5D56">
        <w:rPr>
          <w:rFonts w:eastAsia="Times New Roman"/>
          <w:lang w:eastAsia="ar-SA"/>
        </w:rPr>
        <w:t xml:space="preserve">Na podstawie § 31 ust. 2 w związku z </w:t>
      </w:r>
      <w:r w:rsidR="00D222FD" w:rsidRPr="00C0607B">
        <w:rPr>
          <w:rFonts w:eastAsia="SimSun"/>
          <w:kern w:val="1"/>
          <w:lang w:eastAsia="hi-IN" w:bidi="hi-IN"/>
        </w:rPr>
        <w:t xml:space="preserve">§ 30 pkt 19 Statutu PZW z dnia 15.03.2017, </w:t>
      </w:r>
      <w:r w:rsidR="00C9704A">
        <w:rPr>
          <w:rFonts w:eastAsia="SimSun"/>
          <w:kern w:val="1"/>
          <w:lang w:eastAsia="hi-IN" w:bidi="hi-IN"/>
        </w:rPr>
        <w:br/>
      </w:r>
      <w:r w:rsidR="00D222FD" w:rsidRPr="00C0607B">
        <w:rPr>
          <w:rFonts w:eastAsia="SimSun"/>
          <w:kern w:val="1"/>
          <w:lang w:eastAsia="hi-IN" w:bidi="hi-IN"/>
        </w:rPr>
        <w:t xml:space="preserve">oraz </w:t>
      </w:r>
      <w:r w:rsidR="001F061A">
        <w:rPr>
          <w:rFonts w:eastAsia="SimSun"/>
          <w:kern w:val="1"/>
          <w:lang w:eastAsia="hi-IN" w:bidi="hi-IN"/>
        </w:rPr>
        <w:t xml:space="preserve">Działu </w:t>
      </w:r>
      <w:r w:rsidR="00D222FD" w:rsidRPr="00C0607B">
        <w:rPr>
          <w:rFonts w:eastAsia="SimSun"/>
          <w:kern w:val="1"/>
          <w:lang w:eastAsia="hi-IN" w:bidi="hi-IN"/>
        </w:rPr>
        <w:t>VI. §1 Statutu Gospodarstwa Rybackiego PZW  w Suwałkach</w:t>
      </w:r>
    </w:p>
    <w:p w:rsidR="00074C62" w:rsidRDefault="00074C62" w:rsidP="00074C62">
      <w:pPr>
        <w:widowControl w:val="0"/>
        <w:jc w:val="center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 xml:space="preserve">Prezydium </w:t>
      </w:r>
      <w:bookmarkStart w:id="4" w:name="_Hlk74730962"/>
      <w:r w:rsidR="00D222FD" w:rsidRPr="00C0607B">
        <w:rPr>
          <w:rFonts w:eastAsia="SimSun"/>
          <w:kern w:val="1"/>
          <w:lang w:eastAsia="hi-IN" w:bidi="hi-IN"/>
        </w:rPr>
        <w:t>Zarząd</w:t>
      </w:r>
      <w:r>
        <w:rPr>
          <w:rFonts w:eastAsia="SimSun"/>
          <w:kern w:val="1"/>
          <w:lang w:eastAsia="hi-IN" w:bidi="hi-IN"/>
        </w:rPr>
        <w:t>u</w:t>
      </w:r>
      <w:r w:rsidR="00D222FD" w:rsidRPr="00C0607B">
        <w:rPr>
          <w:rFonts w:eastAsia="SimSun"/>
          <w:kern w:val="1"/>
          <w:lang w:eastAsia="hi-IN" w:bidi="hi-IN"/>
        </w:rPr>
        <w:t xml:space="preserve"> Główn</w:t>
      </w:r>
      <w:r>
        <w:rPr>
          <w:rFonts w:eastAsia="SimSun"/>
          <w:kern w:val="1"/>
          <w:lang w:eastAsia="hi-IN" w:bidi="hi-IN"/>
        </w:rPr>
        <w:t>ego</w:t>
      </w:r>
      <w:r w:rsidR="00D222FD" w:rsidRPr="00C0607B">
        <w:rPr>
          <w:rFonts w:eastAsia="SimSun"/>
          <w:kern w:val="1"/>
          <w:lang w:eastAsia="hi-IN" w:bidi="hi-IN"/>
        </w:rPr>
        <w:t xml:space="preserve"> Polskiego Związku Wędkarskiego</w:t>
      </w:r>
      <w:bookmarkEnd w:id="4"/>
    </w:p>
    <w:p w:rsidR="00D222FD" w:rsidRPr="00C0607B" w:rsidRDefault="00D222FD" w:rsidP="00074C62">
      <w:pPr>
        <w:widowControl w:val="0"/>
        <w:jc w:val="center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>uchwala:</w:t>
      </w: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>§ 1</w:t>
      </w: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D222FD" w:rsidRPr="00C0607B" w:rsidRDefault="00074C62" w:rsidP="00D222FD">
      <w:pPr>
        <w:widowControl w:val="0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P</w:t>
      </w:r>
      <w:r w:rsidR="00D222FD" w:rsidRPr="00C0607B">
        <w:rPr>
          <w:rFonts w:eastAsia="SimSun"/>
          <w:kern w:val="1"/>
          <w:lang w:eastAsia="hi-IN" w:bidi="hi-IN"/>
        </w:rPr>
        <w:t>rzyznaje nagrodę roczną:</w:t>
      </w:r>
    </w:p>
    <w:p w:rsidR="00D222FD" w:rsidRPr="00C0607B" w:rsidRDefault="00D222FD" w:rsidP="00D222FD">
      <w:pPr>
        <w:widowControl w:val="0"/>
        <w:jc w:val="both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numPr>
          <w:ilvl w:val="0"/>
          <w:numId w:val="1"/>
        </w:numPr>
        <w:suppressAutoHyphens/>
        <w:ind w:left="709"/>
        <w:jc w:val="both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>Dyrektorowi Naczelnemu Gospodarstwa Rybackiego PZW w Suwałkach</w:t>
      </w:r>
      <w:r w:rsidR="00B03161">
        <w:rPr>
          <w:rFonts w:eastAsia="SimSun"/>
          <w:kern w:val="1"/>
          <w:lang w:eastAsia="hi-IN" w:bidi="hi-IN"/>
        </w:rPr>
        <w:t>, stanowiącą załącznik do niniejszej uchwały,</w:t>
      </w:r>
      <w:r w:rsidRPr="00C0607B">
        <w:rPr>
          <w:rFonts w:eastAsia="SimSun"/>
          <w:kern w:val="1"/>
          <w:lang w:eastAsia="hi-IN" w:bidi="hi-IN"/>
        </w:rPr>
        <w:t xml:space="preserve"> </w:t>
      </w:r>
    </w:p>
    <w:p w:rsidR="00D222FD" w:rsidRPr="00C0607B" w:rsidRDefault="00D222FD" w:rsidP="00D222FD">
      <w:pPr>
        <w:widowControl w:val="0"/>
        <w:numPr>
          <w:ilvl w:val="0"/>
          <w:numId w:val="1"/>
        </w:numPr>
        <w:suppressAutoHyphens/>
        <w:ind w:left="709"/>
        <w:jc w:val="both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>pozostałym pracownikom zgodnie z kluczem wynikającym ze Statutu Gospodarstwa Rybackiego PZW w Suwałkach oraz Regulaminem nagród dla pracowników Gospodarstwa Rybackiego PZW w Suwałkach, zatwierdzonego przez Dyrektora Gospodarstwa Rybackiego PZW w Suwałkach</w:t>
      </w:r>
      <w:r w:rsidR="00B17AEC">
        <w:rPr>
          <w:rFonts w:eastAsia="SimSun"/>
          <w:kern w:val="1"/>
          <w:lang w:eastAsia="hi-IN" w:bidi="hi-IN"/>
        </w:rPr>
        <w:t>, z puli stanowiącej załącznik do niniejszej uchwały</w:t>
      </w:r>
      <w:r w:rsidRPr="00C0607B">
        <w:rPr>
          <w:rFonts w:eastAsia="SimSun"/>
          <w:kern w:val="1"/>
          <w:lang w:eastAsia="hi-IN" w:bidi="hi-IN"/>
        </w:rPr>
        <w:t>.</w:t>
      </w:r>
    </w:p>
    <w:p w:rsidR="00D222FD" w:rsidRPr="00C0607B" w:rsidRDefault="00D222FD" w:rsidP="00D222FD">
      <w:pPr>
        <w:widowControl w:val="0"/>
        <w:jc w:val="both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>§ 2</w:t>
      </w: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074C62">
      <w:pPr>
        <w:widowControl w:val="0"/>
        <w:autoSpaceDE w:val="0"/>
        <w:autoSpaceDN w:val="0"/>
        <w:adjustRightInd w:val="0"/>
        <w:jc w:val="both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 xml:space="preserve">Wykonanie uchwały w stosunku do Dyrektora  powierza Prezesowi ZG PZW natomiast </w:t>
      </w:r>
      <w:r w:rsidRPr="00C0607B">
        <w:rPr>
          <w:rFonts w:eastAsia="SimSun" w:cs="Mangal"/>
          <w:kern w:val="1"/>
          <w:lang w:eastAsia="hi-IN" w:bidi="hi-IN"/>
        </w:rPr>
        <w:br/>
      </w:r>
      <w:r w:rsidRPr="00C0607B">
        <w:rPr>
          <w:rFonts w:eastAsia="SimSun"/>
          <w:kern w:val="1"/>
          <w:lang w:eastAsia="hi-IN" w:bidi="hi-IN"/>
        </w:rPr>
        <w:t>w stosunku do pracowników Dyrektorowi Gospodarstwa Rybackiego PZW  w Suwałkach</w:t>
      </w:r>
      <w:r w:rsidR="004A4A82">
        <w:rPr>
          <w:rFonts w:eastAsia="SimSun"/>
          <w:kern w:val="1"/>
          <w:lang w:eastAsia="hi-IN" w:bidi="hi-IN"/>
        </w:rPr>
        <w:t>.</w:t>
      </w: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>§ 3</w:t>
      </w:r>
    </w:p>
    <w:p w:rsidR="00D222FD" w:rsidRPr="00C0607B" w:rsidRDefault="00D222FD" w:rsidP="00D222FD">
      <w:pPr>
        <w:widowControl w:val="0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tabs>
          <w:tab w:val="left" w:pos="142"/>
        </w:tabs>
        <w:ind w:left="142" w:hanging="142"/>
        <w:rPr>
          <w:rFonts w:eastAsia="SimSun"/>
          <w:kern w:val="1"/>
          <w:lang w:eastAsia="hi-IN" w:bidi="hi-IN"/>
        </w:rPr>
      </w:pPr>
      <w:r w:rsidRPr="00C0607B">
        <w:rPr>
          <w:rFonts w:eastAsia="SimSun"/>
          <w:kern w:val="1"/>
          <w:lang w:eastAsia="hi-IN" w:bidi="hi-IN"/>
        </w:rPr>
        <w:t>Uchwała wchodzi w życie z dniem podjęcia.</w:t>
      </w:r>
    </w:p>
    <w:p w:rsidR="00D222FD" w:rsidRPr="00C0607B" w:rsidRDefault="00D222FD" w:rsidP="00D222FD">
      <w:pPr>
        <w:widowControl w:val="0"/>
        <w:tabs>
          <w:tab w:val="left" w:pos="142"/>
        </w:tabs>
        <w:ind w:left="142" w:hanging="142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 xml:space="preserve">        </w:t>
      </w: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  <w:r w:rsidRPr="00C0607B">
        <w:rPr>
          <w:rFonts w:eastAsia="SimSun"/>
          <w:b/>
          <w:kern w:val="1"/>
          <w:lang w:eastAsia="hi-IN" w:bidi="hi-IN"/>
        </w:rPr>
        <w:t>Skarbnik  ZG PZW</w:t>
      </w:r>
      <w:r w:rsidRPr="00C0607B">
        <w:rPr>
          <w:rFonts w:eastAsia="SimSun"/>
          <w:b/>
          <w:kern w:val="1"/>
          <w:lang w:eastAsia="hi-IN" w:bidi="hi-IN"/>
        </w:rPr>
        <w:tab/>
      </w:r>
      <w:r w:rsidRPr="00C0607B">
        <w:rPr>
          <w:rFonts w:eastAsia="SimSun"/>
          <w:b/>
          <w:kern w:val="1"/>
          <w:lang w:eastAsia="hi-IN" w:bidi="hi-IN"/>
        </w:rPr>
        <w:tab/>
      </w:r>
      <w:r w:rsidRPr="00C0607B">
        <w:rPr>
          <w:rFonts w:eastAsia="SimSun"/>
          <w:b/>
          <w:kern w:val="1"/>
          <w:lang w:eastAsia="hi-IN" w:bidi="hi-IN"/>
        </w:rPr>
        <w:tab/>
        <w:t xml:space="preserve">            </w:t>
      </w:r>
      <w:r w:rsidRPr="00C0607B">
        <w:rPr>
          <w:rFonts w:eastAsia="SimSun"/>
          <w:b/>
          <w:kern w:val="1"/>
          <w:lang w:eastAsia="hi-IN" w:bidi="hi-IN"/>
        </w:rPr>
        <w:tab/>
        <w:t xml:space="preserve">   Prezes ZG PZW</w:t>
      </w: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Pr="00C0607B" w:rsidRDefault="00D222FD" w:rsidP="00D222FD">
      <w:pPr>
        <w:widowControl w:val="0"/>
        <w:jc w:val="center"/>
        <w:rPr>
          <w:rFonts w:eastAsia="SimSun"/>
          <w:b/>
          <w:kern w:val="1"/>
          <w:lang w:eastAsia="hi-IN" w:bidi="hi-IN"/>
        </w:rPr>
      </w:pPr>
    </w:p>
    <w:p w:rsidR="00D222FD" w:rsidRDefault="00D222FD" w:rsidP="00D222FD">
      <w:pPr>
        <w:rPr>
          <w:noProof/>
          <w:sz w:val="8"/>
        </w:rPr>
      </w:pPr>
      <w:r>
        <w:rPr>
          <w:b/>
        </w:rPr>
        <w:t xml:space="preserve">                 Andrzej Lebiotkowski                                                   Beata Olejarz</w:t>
      </w:r>
      <w:r w:rsidRPr="00F215C9">
        <w:rPr>
          <w:b/>
        </w:rPr>
        <w:tab/>
      </w:r>
    </w:p>
    <w:sectPr w:rsidR="00D2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E4718"/>
    <w:multiLevelType w:val="hybridMultilevel"/>
    <w:tmpl w:val="3D22AF96"/>
    <w:lvl w:ilvl="0" w:tplc="2FC63D82">
      <w:start w:val="1"/>
      <w:numFmt w:val="bullet"/>
      <w:lvlText w:val="̶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67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FD"/>
    <w:rsid w:val="00066465"/>
    <w:rsid w:val="00074C62"/>
    <w:rsid w:val="00143AE1"/>
    <w:rsid w:val="001D14EB"/>
    <w:rsid w:val="001F061A"/>
    <w:rsid w:val="002472D3"/>
    <w:rsid w:val="002F56A3"/>
    <w:rsid w:val="0043192C"/>
    <w:rsid w:val="004A4A82"/>
    <w:rsid w:val="005E43EA"/>
    <w:rsid w:val="007C5C92"/>
    <w:rsid w:val="007D0A75"/>
    <w:rsid w:val="0081660C"/>
    <w:rsid w:val="00863CFF"/>
    <w:rsid w:val="00894D3F"/>
    <w:rsid w:val="0095570A"/>
    <w:rsid w:val="00AA07F2"/>
    <w:rsid w:val="00B03161"/>
    <w:rsid w:val="00B17AEC"/>
    <w:rsid w:val="00C9704A"/>
    <w:rsid w:val="00D222FD"/>
    <w:rsid w:val="00D95557"/>
    <w:rsid w:val="00D96B70"/>
    <w:rsid w:val="00DC7F72"/>
    <w:rsid w:val="00DE329C"/>
    <w:rsid w:val="00DF102C"/>
    <w:rsid w:val="00DF6C2B"/>
    <w:rsid w:val="00E029CC"/>
    <w:rsid w:val="00F34F7C"/>
    <w:rsid w:val="00FB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94AE"/>
  <w15:chartTrackingRefBased/>
  <w15:docId w15:val="{8BACBC18-B064-4F7D-A798-B309EB60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D3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8</cp:revision>
  <cp:lastPrinted>2024-06-14T14:28:00Z</cp:lastPrinted>
  <dcterms:created xsi:type="dcterms:W3CDTF">2024-06-18T11:15:00Z</dcterms:created>
  <dcterms:modified xsi:type="dcterms:W3CDTF">2024-06-20T06:08:00Z</dcterms:modified>
</cp:coreProperties>
</file>